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02" w:type="pct"/>
        <w:tblInd w:w="152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1"/>
        <w:gridCol w:w="7013"/>
      </w:tblGrid>
      <w:tr w:rsidR="00EC7C47" w:rsidRPr="00DC1F68" w:rsidTr="00DC1F68">
        <w:tblPrEx>
          <w:tblCellMar>
            <w:top w:w="0" w:type="dxa"/>
            <w:bottom w:w="0" w:type="dxa"/>
          </w:tblCellMar>
        </w:tblPrEx>
        <w:tc>
          <w:tcPr>
            <w:tcW w:w="3761" w:type="dxa"/>
          </w:tcPr>
          <w:p w:rsidR="00EC7C47" w:rsidRDefault="00DC1F6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1" type="#_x0000_t75" style="width:110.25pt;height:30pt;mso-position-horizontal:left;mso-position-horizontal-relative:char;mso-position-vertical:top">
                  <v:imagedata r:id="rId4" o:title=""/>
                </v:shape>
              </w:pict>
            </w:r>
          </w:p>
        </w:tc>
        <w:tc>
          <w:tcPr>
            <w:tcW w:w="7012" w:type="dxa"/>
          </w:tcPr>
          <w:p w:rsidR="00EC7C47" w:rsidRPr="00DC1F68" w:rsidRDefault="00DC1F68">
            <w:pPr>
              <w:spacing w:after="0" w:line="288" w:lineRule="auto"/>
              <w:rPr>
                <w:lang w:val="ru-RU"/>
              </w:rPr>
            </w:pPr>
            <w:r w:rsidRPr="00DC1F68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EC7C47" w:rsidRPr="00DC1F68" w:rsidRDefault="00DC1F68">
            <w:pPr>
              <w:rPr>
                <w:lang w:val="ru-RU"/>
              </w:rPr>
            </w:pPr>
            <w:r w:rsidRPr="00DC1F68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DC1F68">
              <w:rPr>
                <w:sz w:val="20"/>
                <w:szCs w:val="20"/>
                <w:lang w:val="ru-RU"/>
              </w:rPr>
              <w:t>“, 04.06.2024  Национальный центр правовой информации Республики Беларусь</w:t>
            </w:r>
          </w:p>
        </w:tc>
      </w:tr>
    </w:tbl>
    <w:p w:rsidR="00EC7C47" w:rsidRPr="00DC1F68" w:rsidRDefault="00DC1F68">
      <w:pPr>
        <w:spacing w:after="60"/>
        <w:jc w:val="center"/>
        <w:rPr>
          <w:lang w:val="ru-RU"/>
        </w:rPr>
      </w:pPr>
      <w:bookmarkStart w:id="0" w:name="_GoBack"/>
      <w:r w:rsidRPr="00DC1F68">
        <w:rPr>
          <w:caps/>
          <w:lang w:val="ru-RU"/>
        </w:rPr>
        <w:t>ЗАКОН РЕСПУБЛИКИ БЕЛАРУСЬ</w:t>
      </w:r>
    </w:p>
    <w:p w:rsidR="00EC7C47" w:rsidRPr="00DC1F68" w:rsidRDefault="00DC1F68">
      <w:pPr>
        <w:spacing w:after="60"/>
        <w:jc w:val="center"/>
        <w:rPr>
          <w:lang w:val="ru-RU"/>
        </w:rPr>
      </w:pPr>
      <w:r w:rsidRPr="00DC1F68">
        <w:rPr>
          <w:lang w:val="ru-RU"/>
        </w:rPr>
        <w:t>7 мая 2021 г. № 99-З</w:t>
      </w:r>
    </w:p>
    <w:p w:rsidR="00EC7C47" w:rsidRPr="00DC1F68" w:rsidRDefault="00DC1F68">
      <w:pPr>
        <w:spacing w:before="240" w:after="240"/>
        <w:rPr>
          <w:lang w:val="ru-RU"/>
        </w:rPr>
      </w:pPr>
      <w:r w:rsidRPr="00DC1F68">
        <w:rPr>
          <w:b/>
          <w:bCs/>
          <w:sz w:val="28"/>
          <w:szCs w:val="28"/>
          <w:lang w:val="ru-RU"/>
        </w:rPr>
        <w:t>О защите персональных данных</w:t>
      </w:r>
      <w:bookmarkEnd w:id="0"/>
    </w:p>
    <w:p w:rsidR="00EC7C47" w:rsidRPr="00DC1F68" w:rsidRDefault="00DC1F68">
      <w:pPr>
        <w:spacing w:before="240" w:after="240"/>
        <w:rPr>
          <w:lang w:val="ru-RU"/>
        </w:rPr>
      </w:pPr>
      <w:r w:rsidRPr="00DC1F68">
        <w:rPr>
          <w:i/>
          <w:iCs/>
          <w:lang w:val="ru-RU"/>
        </w:rPr>
        <w:t>Принят Палатой представителей 2</w:t>
      </w:r>
      <w:r>
        <w:rPr>
          <w:i/>
          <w:iCs/>
        </w:rPr>
        <w:t> </w:t>
      </w:r>
      <w:r w:rsidRPr="00DC1F68">
        <w:rPr>
          <w:i/>
          <w:iCs/>
          <w:lang w:val="ru-RU"/>
        </w:rPr>
        <w:t>апреля 2021</w:t>
      </w:r>
      <w:r>
        <w:rPr>
          <w:i/>
          <w:iCs/>
        </w:rPr>
        <w:t> </w:t>
      </w:r>
      <w:r w:rsidRPr="00DC1F68">
        <w:rPr>
          <w:i/>
          <w:iCs/>
          <w:lang w:val="ru-RU"/>
        </w:rPr>
        <w:t>г.</w:t>
      </w:r>
      <w:r w:rsidRPr="00DC1F68">
        <w:rPr>
          <w:lang w:val="ru-RU"/>
        </w:rPr>
        <w:br/>
      </w:r>
      <w:r w:rsidRPr="00DC1F68">
        <w:rPr>
          <w:i/>
          <w:iCs/>
          <w:lang w:val="ru-RU"/>
        </w:rPr>
        <w:t>Одобрен Советом Республики 21</w:t>
      </w:r>
      <w:r>
        <w:rPr>
          <w:i/>
          <w:iCs/>
        </w:rPr>
        <w:t> </w:t>
      </w:r>
      <w:r w:rsidRPr="00DC1F68">
        <w:rPr>
          <w:i/>
          <w:iCs/>
          <w:lang w:val="ru-RU"/>
        </w:rPr>
        <w:t>апреля 2021</w:t>
      </w:r>
      <w:r>
        <w:rPr>
          <w:i/>
          <w:iCs/>
        </w:rPr>
        <w:t> </w:t>
      </w:r>
      <w:r w:rsidRPr="00DC1F68">
        <w:rPr>
          <w:i/>
          <w:iCs/>
          <w:lang w:val="ru-RU"/>
        </w:rPr>
        <w:t>г.</w:t>
      </w:r>
    </w:p>
    <w:p w:rsidR="00EC7C47" w:rsidRPr="00DC1F68" w:rsidRDefault="00DC1F68">
      <w:pPr>
        <w:spacing w:after="60"/>
        <w:ind w:left="1021"/>
        <w:rPr>
          <w:lang w:val="ru-RU"/>
        </w:rPr>
      </w:pPr>
      <w:r w:rsidRPr="00DC1F68">
        <w:rPr>
          <w:lang w:val="ru-RU"/>
        </w:rPr>
        <w:t>Изменения и дополнения:</w:t>
      </w:r>
    </w:p>
    <w:p w:rsidR="00EC7C47" w:rsidRPr="00DC1F68" w:rsidRDefault="00DC1F68">
      <w:pPr>
        <w:spacing w:after="60"/>
        <w:ind w:left="1133" w:firstLine="566"/>
        <w:jc w:val="both"/>
        <w:rPr>
          <w:lang w:val="ru-RU"/>
        </w:rPr>
      </w:pPr>
      <w:r w:rsidRPr="00DC1F68">
        <w:rPr>
          <w:lang w:val="ru-RU"/>
        </w:rPr>
        <w:t>Закон Республики Беларусь от 1 июня 2022</w:t>
      </w:r>
      <w:r>
        <w:t> </w:t>
      </w:r>
      <w:r w:rsidRPr="00DC1F68">
        <w:rPr>
          <w:lang w:val="ru-RU"/>
        </w:rPr>
        <w:t>г. №</w:t>
      </w:r>
      <w:r>
        <w:t> </w:t>
      </w:r>
      <w:r w:rsidRPr="00DC1F68">
        <w:rPr>
          <w:lang w:val="ru-RU"/>
        </w:rPr>
        <w:t>175-З (Национальный правовой Интернет-портал Республики Беларусь, 07.06.2022, 2/2895)</w:t>
      </w:r>
    </w:p>
    <w:p w:rsidR="00EC7C47" w:rsidRPr="00DC1F68" w:rsidRDefault="00DC1F68">
      <w:pPr>
        <w:spacing w:after="60"/>
        <w:ind w:firstLine="566"/>
        <w:jc w:val="both"/>
        <w:rPr>
          <w:lang w:val="ru-RU"/>
        </w:rPr>
      </w:pPr>
      <w:r>
        <w:t> </w:t>
      </w:r>
      <w:r w:rsidRPr="00DC1F68">
        <w:rPr>
          <w:lang w:val="ru-RU"/>
        </w:rPr>
        <w:t>Настоящий Закон направлен на</w:t>
      </w:r>
      <w:r>
        <w:t> </w:t>
      </w:r>
      <w:r w:rsidRPr="00DC1F68">
        <w:rPr>
          <w:lang w:val="ru-RU"/>
        </w:rPr>
        <w:t>обеспечение защиты персональных данных, прав и</w:t>
      </w:r>
      <w:r>
        <w:t> </w:t>
      </w:r>
      <w:r w:rsidRPr="00DC1F68">
        <w:rPr>
          <w:lang w:val="ru-RU"/>
        </w:rPr>
        <w:t>свобод физических лиц при обработке их персональных данных.</w:t>
      </w:r>
    </w:p>
    <w:p w:rsidR="00EC7C47" w:rsidRPr="00DC1F68" w:rsidRDefault="00DC1F68" w:rsidP="00DC1F68">
      <w:pPr>
        <w:spacing w:after="0" w:line="240" w:lineRule="auto"/>
        <w:jc w:val="center"/>
        <w:rPr>
          <w:sz w:val="28"/>
          <w:szCs w:val="28"/>
          <w:lang w:val="ru-RU"/>
        </w:rPr>
      </w:pPr>
      <w:r w:rsidRPr="00DC1F68">
        <w:rPr>
          <w:b/>
          <w:bCs/>
          <w:caps/>
          <w:sz w:val="28"/>
          <w:szCs w:val="28"/>
          <w:lang w:val="ru-RU"/>
        </w:rPr>
        <w:t>ГЛАВА 1</w:t>
      </w:r>
      <w:r w:rsidRPr="00DC1F68">
        <w:rPr>
          <w:sz w:val="28"/>
          <w:szCs w:val="28"/>
          <w:lang w:val="ru-RU"/>
        </w:rPr>
        <w:br/>
      </w:r>
      <w:r w:rsidRPr="00DC1F68">
        <w:rPr>
          <w:b/>
          <w:bCs/>
          <w:caps/>
          <w:sz w:val="28"/>
          <w:szCs w:val="28"/>
          <w:lang w:val="ru-RU"/>
        </w:rPr>
        <w:t>ОБЩИЕ ПОЛОЖЕНИЯ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1. Основные термины, используемые в</w:t>
      </w:r>
      <w:r w:rsidRPr="00DC1F68">
        <w:rPr>
          <w:b/>
          <w:bCs/>
          <w:sz w:val="28"/>
          <w:szCs w:val="28"/>
        </w:rPr>
        <w:t> </w:t>
      </w:r>
      <w:r w:rsidRPr="00DC1F68">
        <w:rPr>
          <w:b/>
          <w:bCs/>
          <w:sz w:val="28"/>
          <w:szCs w:val="28"/>
          <w:lang w:val="ru-RU"/>
        </w:rPr>
        <w:t>настоящем Законе, и</w:t>
      </w:r>
      <w:r w:rsidRPr="00DC1F68">
        <w:rPr>
          <w:b/>
          <w:bCs/>
          <w:sz w:val="28"/>
          <w:szCs w:val="28"/>
        </w:rPr>
        <w:t> </w:t>
      </w:r>
      <w:r w:rsidRPr="00DC1F68">
        <w:rPr>
          <w:b/>
          <w:bCs/>
          <w:sz w:val="28"/>
          <w:szCs w:val="28"/>
          <w:lang w:val="ru-RU"/>
        </w:rPr>
        <w:t>их определения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настоящем Законе используются следующие основные термины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их определения: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биометрические персональные данные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информация, характеризующая физиологические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биологические особенности человека, которая используется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его уникальной идентификации (отпечатки пальцев рук, ладоней, радужная оболочка глаза, характеристики лица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его изображение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другое);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блокирование персональных данных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прекращение доступа к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персональным данным без их удаления;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генетические персональные данные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информация, относящаяся к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наследуемым либо приобретенным генетическим характеристикам человека, которая содержит уникальные данные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его физиологии либо здоровье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может быть выявлена,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частности, при исследовании его биологического образца;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обезличивание персональных данных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действия,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обработка персональных данных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любое действие или совокупность действий, совершаемые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общедоступные персональные данные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персональные данные, распространенные самим субъектом персональных данных либо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его согласия или распространенные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требованиями законодательных актов;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оператор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государственный орган, юридическое лицо Республики Беларусь, иная организация, физическое лицо,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том числе индивидуальный предприниматель (далее, если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определено иное,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физическое лицо), самостоятельно или совместно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иными указанными лицами организующие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(или) осуществляющие обработку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персональные данные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любая информация, относящаяся к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идентифицированному физическому лицу или физическому лицу, которое может быть идентифицировано;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предоставление персональных данных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действия, направленные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ознакомление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персональными данными определенных лица или круга лиц;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распространение персональных данных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действия, направленные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ознакомление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персональными данными неопределенного круга лиц;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специальные персональные данные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персональные данные, касающиеся расовой либо национальной принадлежности, политических взглядов, членства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профессиональных союзах, религиозных или других убеждений, здоровья или половой жизни, привлечения к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административной или уголовной ответственности, 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также биометрические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генетические персональные данные;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субъект персональных данных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физическое лицо,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отношении которого осуществляется обработка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трансграничная передача персональных данных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передача персональных данных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территорию иностранного государства;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удаление персональных данных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действия,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результате которых становится невозможным восстановить персональные данные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информационных ресурсах (системах), содержащих персональные данные,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(или)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результате которых уничтожаются материальные носители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уполномоченное лицо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государственный орган, юридическое лицо Республики Беларусь, иная организация, физическое лицо, которые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актом законодательства, решением государственного органа, являющегося оператором, либо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основании договора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оператором осуществляют обработку персональных данных от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имени оператора или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его интересах;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физическое лицо, которое может быть идентифицировано,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физическое лицо, которое может быть прямо или косвенно определено,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частности через фамилию, собственное имя, отчество, дату рождения, идентификационный номер либо через один или несколько признаков, характерных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его физической, психологической, умственной, экономической, культурной или социальной идентичности.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2. Предмет регулирования настоящего Закона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1.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Настоящий Закон регулирует отношения, связанные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защитой персональных данных при их обработке, осуществляемой: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</w:rPr>
      </w:pPr>
      <w:r w:rsidRPr="00DC1F68">
        <w:rPr>
          <w:sz w:val="28"/>
          <w:szCs w:val="28"/>
        </w:rPr>
        <w:t xml:space="preserve">с </w:t>
      </w:r>
      <w:proofErr w:type="spellStart"/>
      <w:r w:rsidRPr="00DC1F68">
        <w:rPr>
          <w:sz w:val="28"/>
          <w:szCs w:val="28"/>
        </w:rPr>
        <w:t>использованием</w:t>
      </w:r>
      <w:proofErr w:type="spellEnd"/>
      <w:r w:rsidRPr="00DC1F68">
        <w:rPr>
          <w:sz w:val="28"/>
          <w:szCs w:val="28"/>
        </w:rPr>
        <w:t xml:space="preserve"> </w:t>
      </w:r>
      <w:proofErr w:type="spellStart"/>
      <w:r w:rsidRPr="00DC1F68">
        <w:rPr>
          <w:sz w:val="28"/>
          <w:szCs w:val="28"/>
        </w:rPr>
        <w:t>средств</w:t>
      </w:r>
      <w:proofErr w:type="spellEnd"/>
      <w:r w:rsidRPr="00DC1F68">
        <w:rPr>
          <w:sz w:val="28"/>
          <w:szCs w:val="28"/>
        </w:rPr>
        <w:t xml:space="preserve"> </w:t>
      </w:r>
      <w:proofErr w:type="spellStart"/>
      <w:r w:rsidRPr="00DC1F68">
        <w:rPr>
          <w:sz w:val="28"/>
          <w:szCs w:val="28"/>
        </w:rPr>
        <w:t>автоматизации</w:t>
      </w:r>
      <w:proofErr w:type="spellEnd"/>
      <w:r w:rsidRPr="00DC1F68">
        <w:rPr>
          <w:sz w:val="28"/>
          <w:szCs w:val="28"/>
        </w:rPr>
        <w:t>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без использования средств автоматизации, если при этом обеспечиваются поиск персональных данных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(или) доступ к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ним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определенным критериям (картотеки, списки, базы данных, журналы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другое).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2.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Действие настоящего Закона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распространяется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отношения, касающиеся случаев обработки персональных данных: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физическими лицами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процессе исключительно личного, семейного, домашнего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иного подобного их использования,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связанного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профессиональной или предпринимательской деятельностью;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отнесенных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установленном порядке к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государственным секретам.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3. Правовое регулирование отношений в</w:t>
      </w:r>
      <w:r w:rsidRPr="00DC1F68">
        <w:rPr>
          <w:b/>
          <w:bCs/>
          <w:sz w:val="28"/>
          <w:szCs w:val="28"/>
        </w:rPr>
        <w:t> </w:t>
      </w:r>
      <w:r w:rsidRPr="00DC1F68">
        <w:rPr>
          <w:b/>
          <w:bCs/>
          <w:sz w:val="28"/>
          <w:szCs w:val="28"/>
          <w:lang w:val="ru-RU"/>
        </w:rPr>
        <w:t>сфере обработки персональных данных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1.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Отношения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сфере обработки персональных данных регулируются законодательством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персональных данных, 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также международными договорами Республики Беларусь.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2.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Законодательство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персональных данных основывается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Конституции Республики Беларусь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состоит из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настоящего Закона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иных актов законодательства.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3.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 случае, если законодательным актом, устанавливающим правовой режим охраняемой законом тайны, предусматриваются особенности обработки персональных данных, входящих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состав охраняемой законом тайны, применяются положения этого законодательного акта.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4.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Если международным договором Республики Беларусь установлены иные правила, чем те, которые содержатся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настоящем Законе, то применяются правила международного договора.</w:t>
      </w:r>
    </w:p>
    <w:p w:rsidR="00EC7C47" w:rsidRPr="00DC1F68" w:rsidRDefault="00DC1F68" w:rsidP="00DC1F68">
      <w:pPr>
        <w:spacing w:after="0" w:line="240" w:lineRule="auto"/>
        <w:jc w:val="center"/>
        <w:rPr>
          <w:sz w:val="28"/>
          <w:szCs w:val="28"/>
          <w:lang w:val="ru-RU"/>
        </w:rPr>
      </w:pPr>
      <w:r w:rsidRPr="00DC1F68">
        <w:rPr>
          <w:b/>
          <w:bCs/>
          <w:caps/>
          <w:sz w:val="28"/>
          <w:szCs w:val="28"/>
          <w:lang w:val="ru-RU"/>
        </w:rPr>
        <w:t>ГЛАВА 2</w:t>
      </w:r>
      <w:r w:rsidRPr="00DC1F68">
        <w:rPr>
          <w:sz w:val="28"/>
          <w:szCs w:val="28"/>
          <w:lang w:val="ru-RU"/>
        </w:rPr>
        <w:br/>
      </w:r>
      <w:r w:rsidRPr="00DC1F68">
        <w:rPr>
          <w:b/>
          <w:bCs/>
          <w:caps/>
          <w:sz w:val="28"/>
          <w:szCs w:val="28"/>
          <w:lang w:val="ru-RU"/>
        </w:rPr>
        <w:t>ОБРАБОТКА ПЕРСОНАЛЬНЫХ ДАННЫХ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4. Общие требования к</w:t>
      </w:r>
      <w:r w:rsidRPr="00DC1F68">
        <w:rPr>
          <w:b/>
          <w:bCs/>
          <w:sz w:val="28"/>
          <w:szCs w:val="28"/>
        </w:rPr>
        <w:t> </w:t>
      </w:r>
      <w:r w:rsidRPr="00DC1F68">
        <w:rPr>
          <w:b/>
          <w:bCs/>
          <w:sz w:val="28"/>
          <w:szCs w:val="28"/>
          <w:lang w:val="ru-RU"/>
        </w:rPr>
        <w:t>обработке персональных данных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1.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Обработка персональных данных осуществляется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настоящим Законом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иными актами законодательства.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2.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Обработка персональных данных должна быть соразмерна заявленным целям их обработки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обеспечивать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всех этапах такой обработки справедливое соотношение интересов всех заинтересованных лиц.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3.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Обработка персональных данных осуществляется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согласия субъекта персональных данных,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исключением случаев, предусмотренных настоящим Законом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иными законодательными актами.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случае обработки персональных данных без согласия субъекта персональных данных цели обработки персональных данных устанавливаются настоящим Законом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иными законодательными актами.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4.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Обработка персональных данных должна ограничиваться достижением конкретных, заранее заявленных законных целей. Не допускается обработка персональных данных,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совместимая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первоначально заявленными целями их обработки.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случае необходимости изменения первоначально заявленных целей обработки персональных данных оператор обязан получить согласие субъекта персональных данных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обработку его персональных данных (далее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согласие субъекта персональных данных)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измененными целями обработки персональных данных при отсутствии иных оснований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такой обработки, предусмотренных настоящим Законом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иными законодательными актами.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5.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Содержание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объем обрабатываемых персональных данных должны соответствовать заявленным целям их обработки. Обрабатываемые персональные данные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должны быть избыточными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отношению к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заявленным целям их обработки.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6.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Обработка персональных данных должна носить прозрачный характер.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этих целях субъекту персональных данных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случаях, предусмотренных настоящим Законом, предоставляется соответствующая информация, касающаяся обработки его персональных данных.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7.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Оператор обязан принимать меры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обеспечению достоверности обрабатываемых им персональных данных, при необходимости обновлять их.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8.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Хранение персональных данных должно осуществляться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форме, позволяющей идентифицировать субъекта персональных данных,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дольше, чем этого требуют заявленные цели обработки персональных данных.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5. Согласие субъекта персональных данных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1.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Согласие субъекта персональных данных представляет собой свободное, однозначное, информированное выражение его воли, посредством которого он разрешает обработку своих персональных данных.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2.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Согласие субъекта персональных данных может быть получено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письменной форме,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виде электронного документа или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иной электронной форме.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3.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 иной электронной форме согласие субъекта персональных данных может быть получено посредством: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 xml:space="preserve">указания (выбора) субъектом персональных данных определенной информации (кода) после получения </w:t>
      </w:r>
      <w:r w:rsidRPr="00DC1F68">
        <w:rPr>
          <w:sz w:val="28"/>
          <w:szCs w:val="28"/>
        </w:rPr>
        <w:t>CMC</w:t>
      </w:r>
      <w:r w:rsidRPr="00DC1F68">
        <w:rPr>
          <w:sz w:val="28"/>
          <w:szCs w:val="28"/>
          <w:lang w:val="ru-RU"/>
        </w:rPr>
        <w:t>-сообщения, сообщения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адрес электронной почты;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проставления субъектом персональных данных соответствующей отметки на</w:t>
      </w:r>
      <w:r w:rsidRPr="00DC1F68">
        <w:rPr>
          <w:sz w:val="28"/>
          <w:szCs w:val="28"/>
        </w:rPr>
        <w:t> </w:t>
      </w:r>
      <w:proofErr w:type="spellStart"/>
      <w:r w:rsidRPr="00DC1F68">
        <w:rPr>
          <w:sz w:val="28"/>
          <w:szCs w:val="28"/>
          <w:lang w:val="ru-RU"/>
        </w:rPr>
        <w:t>интернет-ресурсе</w:t>
      </w:r>
      <w:proofErr w:type="spellEnd"/>
      <w:r w:rsidRPr="00DC1F68">
        <w:rPr>
          <w:sz w:val="28"/>
          <w:szCs w:val="28"/>
          <w:lang w:val="ru-RU"/>
        </w:rPr>
        <w:t>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других способов, позволяющих установить факт получения согласия субъекта персональных данных.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4.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Законодательными актами может быть предусмотрена необходимость получения согласия субъекта персональных данных только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письменной форме или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виде электронного документа.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5.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До получения согласия субъекта персональных данных оператор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письменной либо электронной форме, соответствующей форме выражения такого согласия, обязан предоставить субъекту персональных данных информацию, содержащую: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наименование (фамилию, собственное имя, отчество (если таковое имеется))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место нахождения (адрес места жительства (места пребывания)) оператора, получающего согласие субъекта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цели обработки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перечень персональных данных,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обработку которых дается согласие субъекта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срок,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который дается согласие субъекта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информацию 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уполномоченных лицах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случае, если обработка персональных данных будет осуществляться такими лицами;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перечень действий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персональными данными,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совершение которых дается согласие субъекта персональных данных, общее описание используемых оператором способов обработки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иную информацию, необходимую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обеспечения прозрачности процесса обработки персональных данных.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До получения согласия субъекта персональных данных оператор обязан простым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ясным языком разъяснить субъекту персональных данных его права, связанные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обработкой персональных данных, механизм реализации таких прав, 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также последствия дачи согласия субъекта персональных данных или отказа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даче такого согласия. Эта информация должна быть предоставлена оператором субъекту персональных данных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письменной либо электронной форме, соответствующей форме выражения его согласия, отдельно от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иной предоставляемой ему информации.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6.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Субъект персональных данных при даче своего согласия оператору указывает свои фамилию, собственное имя, отчество (если таковое имеется), дату рождения, идентификационный номер, 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 случае отсутствия такого номера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номер документа, удостоверяющего его личность,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исключением случая, предусмотренного частью второй настоящего пункта.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Если цели обработки персональных данных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требуют обработки информации, указанной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части первой настоящего пункта, эта информация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подлежит обработке оператором при получении согласия субъекта персональных данных.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7.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Обязанность доказывания получения согласия субъекта персональных данных возлагается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оператора.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8.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Субъект персональных данных вправе отозвать свое согласие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порядке, установленном настоящим Законом.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9.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 случае смерти субъекта персональных данных, объявления его умершим согласие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обработку его персональных данных дают один из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наследников, близких родственников, усыновителей (</w:t>
      </w:r>
      <w:proofErr w:type="spellStart"/>
      <w:r w:rsidRPr="00DC1F68">
        <w:rPr>
          <w:sz w:val="28"/>
          <w:szCs w:val="28"/>
          <w:lang w:val="ru-RU"/>
        </w:rPr>
        <w:t>удочерителей</w:t>
      </w:r>
      <w:proofErr w:type="spellEnd"/>
      <w:r w:rsidRPr="00DC1F68">
        <w:rPr>
          <w:sz w:val="28"/>
          <w:szCs w:val="28"/>
          <w:lang w:val="ru-RU"/>
        </w:rPr>
        <w:t>), усыновленных (удочеренных) либо супруг (супруга) субъекта персональных данных, если такое согласие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было дано субъектом персональных данных при его жизни.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случае признания субъекта персональных данных недееспособным или ограниченно дееспособным, 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также до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достижения им возраста шестнадцати лет,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исключением вступления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брак до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достижения возраста шестнадцати лет, согласие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обработку его персональных данных дает один из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его законных представителей. Законодательными актами может быть предусмотрен иной возраст несовершеннолетнего, до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достижения которого согласие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обработку его персональных данных дает один из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его законных представителей.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Лица, указанные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частях первой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второй настоящего пункта,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случае дачи согласия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обработку персональных данных вместо субъекта персональных данных пользуются правами субъекта персональных данных, предусмотренными настоящим Законом.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6. Обработка персональных данных без согласия субъекта персональных данных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Согласие субъекта персональных данных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обработку персональных данных,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исключением специальных персональных данных, порядок обработки которых установлен статьей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8 настоящего Закона,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требуется: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для целей ведения административного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(или) уголовного процесса, осуществления оперативно-розыскной деятельности;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для осуществления правосудия, исполнения судебных постановлений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иных исполнительных документов;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целях осуществления контроля (надзора)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законодательными актами;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при реализации норм законодательства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области национальной безопасности,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борьбе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коррупцией,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предотвращении легализации доходов, полученных преступным путем, финансирования террористической деятельности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финансирования распространения оружия массового поражения;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при реализации норм законодательства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выборах, референдуме, 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отзыве депутата Палаты представителей, члена Совета Республики Национального собрания Республики Беларусь, депутата местного Совета депутатов;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для ведения индивидуального (персонифицированного) учета сведений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застрахованных лицах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целей государственного социального страхования,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том числе профессионального пенсионного страхования;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при оформлении трудовых (служебных) отношений, 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также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процессе трудовой (служебной) деятельности субъекта персональных данных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случаях, предусмотренных законодательством;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для осуществления нотариальной деятельности;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при рассмотрении вопросов, связанных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гражданством Республики Беларусь, предоставлением статуса беженца, дополнительной защиты, убежища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временной защиты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Республике Беларусь;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целях назначения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выплаты пенсий, ежемесячного денежного содержания отдельным категориям государственных служащих, пособий;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для организации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проведения государственных статистических наблюдений, формирования официальной статистической информации;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научных или иных исследовательских целях при условии обязательного обезличивания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при осуществлении учета, расчета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начисления платы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жилищно-коммунальные услуги, платы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пользование жилым помещением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возмещения расходов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электроэнергию, платы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другие услуги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возмещения налогов, 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также при предоставлении льгот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взыскании задолженности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плате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жилищно-коммунальные услуги, плате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пользование жилым помещением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возмещению расходов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электроэнергию;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при получении персональных данных оператором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основании договора, заключенного (заключаемого)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субъектом персональных данных,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целях совершения действий, установленных этим договором;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при обработке персональных данных, когда они указаны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документе, адресованном оператору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подписанном субъектом персональных данных,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содержанием такого документа;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целях осуществления законной профессиональной деятельности журналиста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(или) деятельности средства массовой информации, организации, осуществляющей издательскую деятельность, направленных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защиту общественного интереса, представляющего собой потребность общества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обнаружении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раскрытии информации 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угрозах национальной безопасности, общественному порядку, здоровью населения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окружающей среде, информации, влияющей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выполнение своих обязанностей государственными должностными лицами, занимающими ответственное положение, общественными деятелями,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исключением случаев, предусмотренных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для защиты жизни, здоровья или иных жизненно важных интересов субъекта персональных данных или иных лиц, если получение согласия субъекта персональных данных невозможно;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отношении распространенных ранее персональных данных до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момента заявления субъектом персональных данных требований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прекращении обработки распространенных персональных данных, 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также 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их удалении при отсутствии иных оснований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обработки персональных данных, предусмотренных настоящим Законом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иными законодательными актами;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случаях, когда обработка персональных данных является необходимой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выполнения обязанностей (полномочий), предусмотренных законодательными актами;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случаях, когда настоящим Законом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иными законодательными актами прямо предусматривается обработка персональных данных без согласия субъекта персональных данных.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7. Обработка персональных данных по поручению оператора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1.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Уполномоченное лицо обязано соблюдать требования к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обработке персональных данных, предусмотренные настоящим Законом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иными актами законодательства.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договоре между оператором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уполномоченным лицом, акте законодательства либо решении государственного органа должны быть определены: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цели обработки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перечень действий, которые будут совершаться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персональными данными уполномоченным лицом;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обязанности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соблюдению конфиденциальности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меры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обеспечению защиты персональных данных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соответствии со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статьей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17 настоящего Закона.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2.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Уполномоченное лицо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обязано получать согласие субъекта персональных данных. Если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обработки персональных данных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поручению оператора необходимо получение согласия субъекта персональных данных, такое согласие получает оператор.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3.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 случае, если оператор поручает обработку персональных данных уполномоченному лицу, ответственность перед субъектом персональных данных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действия указанного лица несет оператор. Уполномоченное лицо несет ответственность перед оператором.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8. Обработка специальных персональных данных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1.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Обработка специальных персональных данных без согласия субъекта персональных данных запрещается,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исключением случаев, предусмотренных пунктом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2 настоящей статьи.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2.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Согласие субъекта персональных данных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обработку специальных персональных данных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требуется: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если специальные персональные данные сделаны общедоступными персональными данными самим субъектом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при оформлении трудовых (служебных) отношений, 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также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процессе трудовой (служебной) деятельности субъекта персональных данных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случаях, предусмотренных законодательством;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целях назначения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выплаты пенсий, ежемесячного денежного содержания отдельным категориям государственных служащих;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при обработке общественными объединениями, политическими партиями, профессиональными союзами, религиозными организациями персональных данных их учредителей (членов)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достижения уставных целей при условии, что эти данные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подлежат распространению без согласия субъекта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целях организации оказания медицинской помощи при условии, что такие персональные данные обрабатываются медицинским, фармацевтическим или иным работником здравоохранения,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которого возложены обязанности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обеспечению защиты персональных данных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законодательством распространяется обязанность сохранять врачебную тайну;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для осуществления правосудия, исполнения судебных постановлений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иных исполнительных документов, совершения исполнительной надписи, оформления наследственных прав;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для целей ведения административного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(или) уголовного процесса, осуществления оперативно-розыскной деятельности;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случаях, предусмотренных уголовно-исполнительным законодательством, законодательством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области национальной безопасности, 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обороне,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борьбе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коррупцией,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борьбе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терроризмом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противодействии экстремизму,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предотвращении легализации доходов, полученных преступным путем, финансирования террористической деятельности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финансирования распространения оружия массового поражения,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Государственной границе Республики Беларусь,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гражданстве,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порядке выезда из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Республики Беларусь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въезда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Республику Беларусь,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статусе беженца, дополнительной защите, убежище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временной защите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Республике Беларусь;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целях обеспечения функционирования единой государственной системы регистрации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учета правонарушений;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целях ведения криминалистических учетов;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для организации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проведения государственных статистических наблюдений, формирования официальной статистической информации;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для осуществления административных процедур;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связи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реализацией международных договоров Республики Беларусь о</w:t>
      </w:r>
      <w:r w:rsidRPr="00DC1F68">
        <w:rPr>
          <w:sz w:val="28"/>
          <w:szCs w:val="28"/>
        </w:rPr>
        <w:t> </w:t>
      </w:r>
      <w:proofErr w:type="spellStart"/>
      <w:r w:rsidRPr="00DC1F68">
        <w:rPr>
          <w:sz w:val="28"/>
          <w:szCs w:val="28"/>
          <w:lang w:val="ru-RU"/>
        </w:rPr>
        <w:t>реадмиссии</w:t>
      </w:r>
      <w:proofErr w:type="spellEnd"/>
      <w:r w:rsidRPr="00DC1F68">
        <w:rPr>
          <w:sz w:val="28"/>
          <w:szCs w:val="28"/>
          <w:lang w:val="ru-RU"/>
        </w:rPr>
        <w:t>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при документировании населения;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для защиты жизни, здоровья или иных жизненно важных интересов субъекта персональных данных или иных лиц, если получение согласия субъекта персональных данных невозможно;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случаях, когда обработка специальных персональных данных является необходимой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выполнения обязанностей (полномочий), предусмотренных законодательными актами;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случаях, когда настоящим Законом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иными законодательными актами прямо предусматривается обработка специальных персональных данных без согласия субъекта персональных данных.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3.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Обработка специальных персональных данных допускается лишь при условии принятия комплекса мер, направленных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предупреждение рисков, которые могут возникнуть при обработке таких персональных данных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прав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свобод субъектов персональных данных.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9. Трансграничная передача персональных данных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1.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Трансграничная передача персональных данных запрещается, если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территории иностранного государства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обеспечивается надлежащий уровень защиты прав субъектов персональных данных,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исключением случаев, когда: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дано согласие субъекта персональных данных при условии, что субъект персональных данных проинформирован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рисках, возникающих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связи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отсутствием надлежащего уровня их защиты;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персональные данные получены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основании договора, заключенного (заключаемого)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субъектом персональных данных,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целях совершения действий, установленных этим договором;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персональные данные могут быть получены любым лицом посредством направления запроса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случаях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порядке, предусмотренных законодательством;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такая передача необходима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защиты жизни, здоровья или иных жизненно важных интересов субъекта персональных данных или иных лиц, если получение согласия субъекта персональных данных невозможно;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обработка персональных данных осуществляется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рамках исполнения международных договоров Республики Беларусь;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такая передача осуществляется органом финансового мониторинга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целях принятия мер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предотвращению легализации доходов, полученных преступным путем, финансирования террористической деятельности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финансирования распространения оружия массового поражения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законодательством;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получено соответствующее разрешение уполномоченного органа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прав субъектов персональных данных.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2.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Уполномоченный орган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прав субъектов персональных данных определяет перечень иностранных государств,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территории которых обеспечивается надлежащий уровень защиты прав субъектов персональных данных.</w:t>
      </w:r>
    </w:p>
    <w:p w:rsidR="00EC7C47" w:rsidRPr="00DC1F68" w:rsidRDefault="00DC1F68" w:rsidP="00DC1F68">
      <w:pPr>
        <w:spacing w:after="0" w:line="240" w:lineRule="auto"/>
        <w:jc w:val="center"/>
        <w:rPr>
          <w:sz w:val="28"/>
          <w:szCs w:val="28"/>
          <w:lang w:val="ru-RU"/>
        </w:rPr>
      </w:pPr>
      <w:r w:rsidRPr="00DC1F68">
        <w:rPr>
          <w:b/>
          <w:bCs/>
          <w:caps/>
          <w:sz w:val="28"/>
          <w:szCs w:val="28"/>
          <w:lang w:val="ru-RU"/>
        </w:rPr>
        <w:t>ГЛАВА 3</w:t>
      </w:r>
      <w:r w:rsidRPr="00DC1F68">
        <w:rPr>
          <w:sz w:val="28"/>
          <w:szCs w:val="28"/>
          <w:lang w:val="ru-RU"/>
        </w:rPr>
        <w:br/>
      </w:r>
      <w:r w:rsidRPr="00DC1F68">
        <w:rPr>
          <w:b/>
          <w:bCs/>
          <w:caps/>
          <w:sz w:val="28"/>
          <w:szCs w:val="28"/>
          <w:lang w:val="ru-RU"/>
        </w:rPr>
        <w:t>ПРАВА СУБЪЕКТА ПЕРСОНАЛЬНЫХ ДАННЫХ И ОБЯЗАННОСТИ ОПЕРАТОРА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10. Право на</w:t>
      </w:r>
      <w:r w:rsidRPr="00DC1F68">
        <w:rPr>
          <w:b/>
          <w:bCs/>
          <w:sz w:val="28"/>
          <w:szCs w:val="28"/>
        </w:rPr>
        <w:t> </w:t>
      </w:r>
      <w:r w:rsidRPr="00DC1F68">
        <w:rPr>
          <w:b/>
          <w:bCs/>
          <w:sz w:val="28"/>
          <w:szCs w:val="28"/>
          <w:lang w:val="ru-RU"/>
        </w:rPr>
        <w:t>отзыв согласия субъекта персональных данных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1.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Субъект персональных данных вправе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любое время без объяснения причин отозвать свое согласие посредством подачи оператору заявления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порядке, установленном статьей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14 настоящего Закона, либо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форме, посредством которой получено его согласие.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2.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Оператор обязан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пятнадцатидневный срок после получения заявления субъекта персональных данных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его содержанием прекратить обработку персональных данных, осуществить их удаление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 xml:space="preserve">уведомить </w:t>
      </w:r>
      <w:proofErr w:type="gramStart"/>
      <w:r w:rsidRPr="00DC1F68">
        <w:rPr>
          <w:sz w:val="28"/>
          <w:szCs w:val="28"/>
          <w:lang w:val="ru-RU"/>
        </w:rPr>
        <w:t>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этом субъекта</w:t>
      </w:r>
      <w:proofErr w:type="gramEnd"/>
      <w:r w:rsidRPr="00DC1F68">
        <w:rPr>
          <w:sz w:val="28"/>
          <w:szCs w:val="28"/>
          <w:lang w:val="ru-RU"/>
        </w:rPr>
        <w:t xml:space="preserve"> персональных данных, если отсутствуют иные основания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таких действий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персональными данными, предусмотренные настоящим Законом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иными законодательными актами.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При отсутствии технической возможности удаления персональных данных оператор обязан принять меры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недопущению дальнейшей обработки персональных данных, включая их блокирование,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 xml:space="preserve">уведомить </w:t>
      </w:r>
      <w:proofErr w:type="gramStart"/>
      <w:r w:rsidRPr="00DC1F68">
        <w:rPr>
          <w:sz w:val="28"/>
          <w:szCs w:val="28"/>
          <w:lang w:val="ru-RU"/>
        </w:rPr>
        <w:t>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этом субъекта</w:t>
      </w:r>
      <w:proofErr w:type="gramEnd"/>
      <w:r w:rsidRPr="00DC1F68">
        <w:rPr>
          <w:sz w:val="28"/>
          <w:szCs w:val="28"/>
          <w:lang w:val="ru-RU"/>
        </w:rPr>
        <w:t xml:space="preserve"> персональных данных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тот же срок.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3.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Окончание срока действия договора,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которым осуществлялась обработка персональных данных, или его расторжение влекут последствия, указанные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пункте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2 настоящей статьи, если иное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предусмотрено этим договором или актами законодательства.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4.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Отзыв согласия субъекта персональных данных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имеет обратной силы, то есть обработка персональных данных до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ее прекращения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частью первой пункта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2 настоящей статьи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является незаконной.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Печатные издания, аудио- либо видеозаписи программ, радио-, телепрограммы, кинохроникальные программы, иная информационная продукция, содержащие персональные данные, выпущенные до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момента отзыва согласия субъекта персональных данных,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подлежат изъятию из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гражданского оборота.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11. Право на</w:t>
      </w:r>
      <w:r w:rsidRPr="00DC1F68">
        <w:rPr>
          <w:b/>
          <w:bCs/>
          <w:sz w:val="28"/>
          <w:szCs w:val="28"/>
        </w:rPr>
        <w:t> </w:t>
      </w:r>
      <w:r w:rsidRPr="00DC1F68">
        <w:rPr>
          <w:b/>
          <w:bCs/>
          <w:sz w:val="28"/>
          <w:szCs w:val="28"/>
          <w:lang w:val="ru-RU"/>
        </w:rPr>
        <w:t>получение информации, касающейся обработки персональных данных, и</w:t>
      </w:r>
      <w:r w:rsidRPr="00DC1F68">
        <w:rPr>
          <w:b/>
          <w:bCs/>
          <w:sz w:val="28"/>
          <w:szCs w:val="28"/>
        </w:rPr>
        <w:t> </w:t>
      </w:r>
      <w:r w:rsidRPr="00DC1F68">
        <w:rPr>
          <w:b/>
          <w:bCs/>
          <w:sz w:val="28"/>
          <w:szCs w:val="28"/>
          <w:lang w:val="ru-RU"/>
        </w:rPr>
        <w:t>изменение персональных данных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1.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Субъект персональных данных имеет право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получение информации, касающейся обработки своих персональных данных, содержащей: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наименование (фамилию, собственное имя, отчество (если таковое имеется))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место нахождения (адрес места жительства (места пребывания)) оператора;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подтверждение факта обработки персональных данных оператором (уполномоченным лицом);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его персональные данные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источник их получения;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правовые основания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цели обработки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срок,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который дано его согласие;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наименование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иную информацию, предусмотренную законодательством.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Для получения информации, указанной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части первой настоящего пункта, субъект персональных данных подает оператору заявление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соответствии со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статьей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14 настоящего Закона. При этом субъект персональных данных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должен обосновывать свой интерес к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запрашиваемой информации.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2.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Оператор обязан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течение пяти рабочих дней после получения соответствующего заявления субъекта персональных данных, если иной срок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установлен законодательными актами, предоставить ему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доступной форме информацию, указанную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части первой пункта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1 настоящей статьи, либо уведомить его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причинах отказа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ее предоставлении. Предоставляется такая информация субъекту персональных данных бесплатно,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исключением случаев, предусмотренных законодательными актами.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3.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Информация, указанная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части первой пункта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1 настоящей статьи,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предоставляется: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если персональные данные могут быть получены любым лицом посредством направления запроса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порядке, установленном законодательством, либо доступа к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информационному ресурсу (системе) в глобальной компьютерной сети Интернет;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если обработка персональных данных осуществляется: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соответствии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законодательством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государственной статистике;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соответствии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законодательством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области национальной безопасности, 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обороне,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борьбе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коррупцией,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борьбе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терроризмом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противодействии экстремизму,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предотвращении легализации доходов, полученных преступным путем, финансирования террористической деятельности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финансирования распространения оружия массового поражения,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Государственной границе Республики Беларусь;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соответствии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законодательством 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оперативно-розыскной деятельности, процессуально-исполнительным законодательством 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административных правонарушениях, уголовно-процессуальным, уголовно-исполнительным законодательством;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по вопросам ведения криминалистических учетов;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иных случаях, предусмотренных законодательными актами.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4.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Субъект персональных данных вправе требовать от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оператора внесения изменений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свои персональные данные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случае, если персональные данные являются неполными, устаревшими или неточными.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этих целях субъект персональных данных подает оператору заявление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порядке, установленном статьей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14 настоящего Закона,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приложением соответствующих документов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(или) их заверенных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установленном порядке копий, подтверждающих необходимость внесения изменений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персональные данные.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Оператор обязан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пятнадцатидневный срок после получения заявления субъекта персональных данных внести соответствующие изменения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его персональные данные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 xml:space="preserve">уведомить </w:t>
      </w:r>
      <w:proofErr w:type="gramStart"/>
      <w:r w:rsidRPr="00DC1F68">
        <w:rPr>
          <w:sz w:val="28"/>
          <w:szCs w:val="28"/>
          <w:lang w:val="ru-RU"/>
        </w:rPr>
        <w:t>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этом субъекта</w:t>
      </w:r>
      <w:proofErr w:type="gramEnd"/>
      <w:r w:rsidRPr="00DC1F68">
        <w:rPr>
          <w:sz w:val="28"/>
          <w:szCs w:val="28"/>
          <w:lang w:val="ru-RU"/>
        </w:rPr>
        <w:t xml:space="preserve"> персональных данных либо уведомить субъекта персональных данных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причинах отказа во внесении таких изменений, если иной порядок внесения изменений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персональные данные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установлен законодательными актами.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12. Право на</w:t>
      </w:r>
      <w:r w:rsidRPr="00DC1F68">
        <w:rPr>
          <w:b/>
          <w:bCs/>
          <w:sz w:val="28"/>
          <w:szCs w:val="28"/>
        </w:rPr>
        <w:t> </w:t>
      </w:r>
      <w:r w:rsidRPr="00DC1F68">
        <w:rPr>
          <w:b/>
          <w:bCs/>
          <w:sz w:val="28"/>
          <w:szCs w:val="28"/>
          <w:lang w:val="ru-RU"/>
        </w:rPr>
        <w:t>получение информации о предоставлении персональных данных третьим лицам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1.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Субъект персональных данных вправе получать от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оператора информацию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предоставлении своих персональных данных третьим лицам один раз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календарный год бесплатно, если иное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предусмотрено настоящим Законом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иными законодательными актами.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Для получения информации, указанной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части первой настоящего пункта, субъект персональных данных подает заявление оператору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порядке, установленном статьей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14 настоящего Закона.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2.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Оператор обязан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пятнадцатидневный срок после получения заявления субъекта персональных данных предоставить ему информацию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том, какие персональные данные этого субъекта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кому предоставлялись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течение года, предшествовавшего дате подачи заявления, либо уведомить субъекта персональных данных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причинах отказа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ее предоставлении.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3.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Информация, указанная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настоящей статье, может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предоставляться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случаях, предусмотренных пунктом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3 статьи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11 настоящего Закона, 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также если обработка персональных данных осуществляется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законодательством 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исполнительном производстве, при осуществлении правосудия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организации деятельности судов общей юрисдикции.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13. Право требовать прекращения обработки персональных данных и</w:t>
      </w:r>
      <w:r w:rsidRPr="00DC1F68">
        <w:rPr>
          <w:b/>
          <w:bCs/>
          <w:sz w:val="28"/>
          <w:szCs w:val="28"/>
        </w:rPr>
        <w:t> </w:t>
      </w:r>
      <w:r w:rsidRPr="00DC1F68">
        <w:rPr>
          <w:b/>
          <w:bCs/>
          <w:sz w:val="28"/>
          <w:szCs w:val="28"/>
          <w:lang w:val="ru-RU"/>
        </w:rPr>
        <w:t>(или) их удаления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1.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Субъект персональных данных вправе требовать от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оператора бесплатного прекращения обработки своих персональных данных, включая их удаление, при отсутствии оснований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обработки персональных данных, предусмотренных настоящим Законом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иными законодательными актами.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Для реализации указанного права субъект персональных данных подает оператору заявление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порядке, установленном статьей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14 настоящего Закона.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2.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Оператор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случае, предусмотренном пунктом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1 настоящей статьи, обязан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пятнадцатидневный срок после получения заявления субъекта персональных данных прекратить обработку персональных данных, 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также осуществить их удаление (обеспечить прекращение обработки персональных данных, 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 xml:space="preserve">также их удаление уполномоченным лицом) и уведомить </w:t>
      </w:r>
      <w:proofErr w:type="gramStart"/>
      <w:r w:rsidRPr="00DC1F68">
        <w:rPr>
          <w:sz w:val="28"/>
          <w:szCs w:val="28"/>
          <w:lang w:val="ru-RU"/>
        </w:rPr>
        <w:t>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этом субъекта</w:t>
      </w:r>
      <w:proofErr w:type="gramEnd"/>
      <w:r w:rsidRPr="00DC1F68">
        <w:rPr>
          <w:sz w:val="28"/>
          <w:szCs w:val="28"/>
          <w:lang w:val="ru-RU"/>
        </w:rPr>
        <w:t xml:space="preserve"> персональных данных.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При отсутствии технической возможности удаления персональных данных оператор обязан принять меры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недопущению дальнейшей обработки персональных данных, включая их блокирование,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 xml:space="preserve">уведомить </w:t>
      </w:r>
      <w:proofErr w:type="gramStart"/>
      <w:r w:rsidRPr="00DC1F68">
        <w:rPr>
          <w:sz w:val="28"/>
          <w:szCs w:val="28"/>
          <w:lang w:val="ru-RU"/>
        </w:rPr>
        <w:t>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этом субъекта</w:t>
      </w:r>
      <w:proofErr w:type="gramEnd"/>
      <w:r w:rsidRPr="00DC1F68">
        <w:rPr>
          <w:sz w:val="28"/>
          <w:szCs w:val="28"/>
          <w:lang w:val="ru-RU"/>
        </w:rPr>
        <w:t xml:space="preserve"> персональных данных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тот же срок.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3.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Оператор вправе отказать субъекту персональных данных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удовлетворении требований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прекращении обработки его персональных данных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(или) их удалении при наличии оснований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обработки персональных данных, предусмотренных настоящим Законом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иными законодательными актами,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том числе если они являются необходимыми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заявленных целей их обработки,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 xml:space="preserve">уведомлением </w:t>
      </w:r>
      <w:proofErr w:type="gramStart"/>
      <w:r w:rsidRPr="00DC1F68">
        <w:rPr>
          <w:sz w:val="28"/>
          <w:szCs w:val="28"/>
          <w:lang w:val="ru-RU"/>
        </w:rPr>
        <w:t>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этом субъекта</w:t>
      </w:r>
      <w:proofErr w:type="gramEnd"/>
      <w:r w:rsidRPr="00DC1F68">
        <w:rPr>
          <w:sz w:val="28"/>
          <w:szCs w:val="28"/>
          <w:lang w:val="ru-RU"/>
        </w:rPr>
        <w:t xml:space="preserve"> персональных данных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пятнадцатидневный срок.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14. Порядок подачи заявления субъектом персональных данных оператору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1.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Субъект персональных данных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реализации прав, предусмотренных статьями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10–13 настоящего Закона, подает оператору заявление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письменной форме либо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виде электронного документа. Законодательными актами может быть предусмотрена обязательность личного присутствия субъекта персональных данных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предъявления документа, удостоверяющего личность, при подаче им заявления оператору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письменной форме.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2.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Заявление субъекта персональных данных должно содержать: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дату рождения субъекта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идентификационный номер субъекта персональных данных, при отсутствии такого номера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номер документа, удостоверяющего личность субъекта персональных данных,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изложение сути требований субъекта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личную подпись либо электронную цифровую подпись субъекта персональных данных.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3.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Ответ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заявление направляется субъекту персональных данных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форме, соответствующей форме подачи заявления, если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самом заявлении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указано иное.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15. Право на</w:t>
      </w:r>
      <w:r w:rsidRPr="00DC1F68">
        <w:rPr>
          <w:b/>
          <w:bCs/>
          <w:sz w:val="28"/>
          <w:szCs w:val="28"/>
        </w:rPr>
        <w:t> </w:t>
      </w:r>
      <w:r w:rsidRPr="00DC1F68">
        <w:rPr>
          <w:b/>
          <w:bCs/>
          <w:sz w:val="28"/>
          <w:szCs w:val="28"/>
          <w:lang w:val="ru-RU"/>
        </w:rPr>
        <w:t>обжалование действий (бездействия) и решений оператора, связанных с</w:t>
      </w:r>
      <w:r w:rsidRPr="00DC1F68">
        <w:rPr>
          <w:b/>
          <w:bCs/>
          <w:sz w:val="28"/>
          <w:szCs w:val="28"/>
        </w:rPr>
        <w:t> </w:t>
      </w:r>
      <w:r w:rsidRPr="00DC1F68">
        <w:rPr>
          <w:b/>
          <w:bCs/>
          <w:sz w:val="28"/>
          <w:szCs w:val="28"/>
          <w:lang w:val="ru-RU"/>
        </w:rPr>
        <w:t>обработкой персональных данных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1.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Субъект персональных данных вправе обжаловать действия (бездействие)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решения оператора, нарушающие его права при обработке персональных данных,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уполномоченный орган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прав субъектов персональных данных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порядке, установленном законодательством 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обращениях граждан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юридических лиц.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2.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Принятое уполномоченным органом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прав субъектов персональных данных решение может быть обжаловано субъектом персональных данных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суд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порядке, установленном законодательством.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16. Обязанности оператора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1.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Оператор обязан: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разъяснять субъекту персональных данных его права, связанные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обработкой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получать согласие субъекта персональных данных,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исключением случаев, предусмотренных настоящим Законом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иными законодательными актами;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обеспечивать защиту персональных данных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процессе их обработки;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предоставлять субъекту персональных данных информацию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его персональных данных, 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также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предоставлении его персональных данных третьим лицам,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исключением случаев, предусмотренных настоящим Законом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иными законодательными актами;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вносить изменения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персональные данные, которые являются неполными, устаревшими или неточными,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исключением случаев, когда иной порядок внесения изменений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персональные данные установлен законодательными актами либо если цели обработки персональных данных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предполагают последующих изменений таких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прекращать обработку персональных данных, 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также осуществлять их удаление или блокирование (обеспечивать прекращение обработки персональных данных, 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также их удаление или блокирование уполномоченным лицом) при отсутствии оснований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обработки персональных данных, предусмотренных настоящим Законом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иными законодательными актами;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уведомлять уполномоченный орган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прав субъектов персональных данных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нарушениях систем защиты персональных данных незамедлительно, но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позднее трех рабочих дней после того, как оператору стало известно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таких нарушениях,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исключением случаев, предусмотренных уполномоченным органом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прав субъектов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 xml:space="preserve">осуществлять изменение, блокирование или удаление </w:t>
      </w:r>
      <w:proofErr w:type="gramStart"/>
      <w:r w:rsidRPr="00DC1F68">
        <w:rPr>
          <w:sz w:val="28"/>
          <w:szCs w:val="28"/>
          <w:lang w:val="ru-RU"/>
        </w:rPr>
        <w:t>недостоверных</w:t>
      </w:r>
      <w:proofErr w:type="gramEnd"/>
      <w:r w:rsidRPr="00DC1F68">
        <w:rPr>
          <w:sz w:val="28"/>
          <w:szCs w:val="28"/>
          <w:lang w:val="ru-RU"/>
        </w:rPr>
        <w:t xml:space="preserve"> или полученных незаконным путем персональных данных субъекта персональных данных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требованию уполномоченного органа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прав субъектов персональных данных, если иной порядок внесения изменений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персональные данные, их блокирования или удаления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установлен законодательными актами;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исполнять иные требования уполномоченного органа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прав субъектов персональных данных 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устранении нарушений законодательства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выполнять иные обязанности, предусмотренные настоящим Законом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иными законодательными актами.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2.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Оператор, являющийся республиканским органом государственного управления, размещает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своем официальном сайте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глобальной компьютерной сети Интернет информацию 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информационных ресурсах (системах), содержащих персональные данные, владельцем которых он является,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исключением информации об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информационных ресурсах (системах), содержащих: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персональные данные, обработка которых осуществляется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случаях, предусмотренных абзацами четвертым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седьмым пункта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3 статьи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11 настоящего Закона;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персональные данные его работников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процессе осуществления трудовой (служебной) деятельности;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служебную информацию ограниченного распространения.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17. Меры по</w:t>
      </w:r>
      <w:r w:rsidRPr="00DC1F68">
        <w:rPr>
          <w:b/>
          <w:bCs/>
          <w:sz w:val="28"/>
          <w:szCs w:val="28"/>
        </w:rPr>
        <w:t> </w:t>
      </w:r>
      <w:r w:rsidRPr="00DC1F68">
        <w:rPr>
          <w:b/>
          <w:bCs/>
          <w:sz w:val="28"/>
          <w:szCs w:val="28"/>
          <w:lang w:val="ru-RU"/>
        </w:rPr>
        <w:t>обеспечению защиты персональных данных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1.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Оператор (уполномоченное лицо) обязан принимать правовые, организационные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технические меры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обеспечению защиты персональных данных от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несанкционированного или случайного доступа к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ним, изменения, блокирования, копирования, распространения, предоставления, удаления персональных данных, 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также от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иных неправомерных действий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отношении персональных данных.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2.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Оператор (уполномоченное лицо) определяет состав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перечень мер, необходимых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достаточных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выполнения обязанностей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обеспечению защиты персональных данных,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учетом требований настоящего Закона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иных актов законодательства.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3.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Обязательными мерами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обеспечению защиты персональных данных являются: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назначение оператором (уполномоченным лицом), являющимся государственным органом, юридическим лицом Республики Беларусь, иной организацией, структурного подразделения или лица, ответственного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осуществление внутреннего контроля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обработкой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издание оператором (уполномоченным лицом), являющимся юридическим лицом Республики Беларусь, иной организацией, индивидуальным предпринимателем, документов, определяющих политику оператора (уполномоченного лица)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отношении обработки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ознакомление работников оператора (уполномоченного лица)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иных лиц, непосредственно осуществляющих обработку персональных данных,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положениями законодательства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персональных данных,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том числе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требованиями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персональных данных, документами, определяющими политику оператора (уполномоченного лица) в отношении обработки персональных данных, 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также обучение указанных работников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иных лиц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порядке, установленном законодательством;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установление порядка доступа к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персональным данным,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том числе обрабатываемым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информационном ресурсе (системе);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осуществление технической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криптографической защиты персональных данных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порядке, установленном Оперативно-аналитическим центром при Президенте Республики Беларусь,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классификацией информационных ресурсов (систем), содержащих персональные данные.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4.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Оператор (уполномоченное лицо), являющийся юридическим лицом Республики Беларусь, иной организацией, индивидуальным предпринимателем, обязан обеспечить неограниченный доступ,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том числе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использованием глобальной компьютерной сети Интернет, к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документам, определяющим политику оператора (уполномоченного лица)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отношении обработки персональных данных, до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начала такой обработки.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5.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Классификация информационных ресурсов (систем), содержащих персональные данные,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целях определения предъявляемых к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ним требований технической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криптографической защиты персональных данных устанавливается уполномоченным органом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прав субъектов персональных данных.</w:t>
      </w:r>
    </w:p>
    <w:p w:rsidR="00EC7C47" w:rsidRPr="00DC1F68" w:rsidRDefault="00DC1F68" w:rsidP="00DC1F68">
      <w:pPr>
        <w:spacing w:after="0" w:line="240" w:lineRule="auto"/>
        <w:jc w:val="center"/>
        <w:rPr>
          <w:sz w:val="28"/>
          <w:szCs w:val="28"/>
          <w:lang w:val="ru-RU"/>
        </w:rPr>
      </w:pPr>
      <w:r w:rsidRPr="00DC1F68">
        <w:rPr>
          <w:b/>
          <w:bCs/>
          <w:caps/>
          <w:sz w:val="28"/>
          <w:szCs w:val="28"/>
          <w:lang w:val="ru-RU"/>
        </w:rPr>
        <w:t>ГЛАВА 4</w:t>
      </w:r>
      <w:r w:rsidRPr="00DC1F68">
        <w:rPr>
          <w:sz w:val="28"/>
          <w:szCs w:val="28"/>
          <w:lang w:val="ru-RU"/>
        </w:rPr>
        <w:br/>
      </w:r>
      <w:r w:rsidRPr="00DC1F68">
        <w:rPr>
          <w:b/>
          <w:bCs/>
          <w:caps/>
          <w:sz w:val="28"/>
          <w:szCs w:val="28"/>
          <w:lang w:val="ru-RU"/>
        </w:rPr>
        <w:t>УПОЛНОМОЧЕННЫЙ ОРГАН ПО</w:t>
      </w:r>
      <w:r w:rsidRPr="00DC1F68">
        <w:rPr>
          <w:b/>
          <w:bCs/>
          <w:caps/>
          <w:sz w:val="28"/>
          <w:szCs w:val="28"/>
        </w:rPr>
        <w:t> </w:t>
      </w:r>
      <w:r w:rsidRPr="00DC1F68">
        <w:rPr>
          <w:b/>
          <w:bCs/>
          <w:caps/>
          <w:sz w:val="28"/>
          <w:szCs w:val="28"/>
          <w:lang w:val="ru-RU"/>
        </w:rPr>
        <w:t>ЗАЩИТЕ ПРАВ СУБЪЕКТОВ ПЕРСОНАЛЬНЫХ ДАННЫХ. ОТВЕТСТВЕННОСТЬ ЗА НАРУШЕНИЕ НАСТОЯЩЕГО ЗАКОНА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18. Уполномоченный орган по</w:t>
      </w:r>
      <w:r w:rsidRPr="00DC1F68">
        <w:rPr>
          <w:b/>
          <w:bCs/>
          <w:sz w:val="28"/>
          <w:szCs w:val="28"/>
        </w:rPr>
        <w:t> </w:t>
      </w:r>
      <w:r w:rsidRPr="00DC1F68">
        <w:rPr>
          <w:b/>
          <w:bCs/>
          <w:sz w:val="28"/>
          <w:szCs w:val="28"/>
          <w:lang w:val="ru-RU"/>
        </w:rPr>
        <w:t>защите прав субъектов персональных данных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1.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Уполномоченный орган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прав субъектов персональных данных принимает меры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прав субъектов персональных данных при обработке персональных данных.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2.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Уполномоченный орган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прав субъектов персональных данных действует независимо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основе настоящего Закона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иных актов законодательства. Не допускается возложение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уполномоченный орган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прав субъектов персональных данных функций, которые несовместимы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функциями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прав субъектов персональных данных,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исключением обработки персональных данных при осуществлении полномочий, предусмотренных пунктом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3 настоящей статьи.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3.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Уполномоченный орган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прав субъектов персональных данных: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осуществляет контроль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обработкой персональных данных операторами (уполномоченными лицами)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соответствии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законодательными актами;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рассматривает жалобы субъектов персональных данных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вопросам обработки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требует от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 xml:space="preserve">операторов (уполномоченных лиц) изменения, блокирования или удаления </w:t>
      </w:r>
      <w:proofErr w:type="gramStart"/>
      <w:r w:rsidRPr="00DC1F68">
        <w:rPr>
          <w:sz w:val="28"/>
          <w:szCs w:val="28"/>
          <w:lang w:val="ru-RU"/>
        </w:rPr>
        <w:t>недостоверных</w:t>
      </w:r>
      <w:proofErr w:type="gramEnd"/>
      <w:r w:rsidRPr="00DC1F68">
        <w:rPr>
          <w:sz w:val="28"/>
          <w:szCs w:val="28"/>
          <w:lang w:val="ru-RU"/>
        </w:rPr>
        <w:t xml:space="preserve"> или полученных незаконным путем персональных данных, устранения иных нарушений настоящего Закона;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определяет перечень иностранных государств,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территории которых обеспечивается надлежащий уровень защиты прав субъектов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выдает разрешения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трансграничную передачу персональных данных, если на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территории иностранного государства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обеспечивается надлежащий уровень защиты прав субъектов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участвует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подготовке проектов актов законодательства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дает разъяснения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вопросам применения законодательства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персональных данных, проводит иную разъяснительную работу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законодательстве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участвует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работе международных организаций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вопросам защиты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ежегодно не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позднее 15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марта публикует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средствах массовой информации отчет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своей деятельности за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предыдущий год;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осуществляет иные полномочия, предусмотренные настоящим Законом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иными законодательными актами.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4.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Государственные органы, юридические лица Республики Беларусь, иные организации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физические лица обязаны предоставлять уполномоченному органу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прав субъектов персональных данных информацию, необходимую для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определения законности действий операторов (уполномоченных лиц).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5.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Уполномоченный орган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прав субъектов персональных данных определяется Президентом Республики Беларусь.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19. Ответственность за</w:t>
      </w:r>
      <w:r w:rsidRPr="00DC1F68">
        <w:rPr>
          <w:b/>
          <w:bCs/>
          <w:sz w:val="28"/>
          <w:szCs w:val="28"/>
        </w:rPr>
        <w:t> </w:t>
      </w:r>
      <w:r w:rsidRPr="00DC1F68">
        <w:rPr>
          <w:b/>
          <w:bCs/>
          <w:sz w:val="28"/>
          <w:szCs w:val="28"/>
          <w:lang w:val="ru-RU"/>
        </w:rPr>
        <w:t>нарушение настоящего Закона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1.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Лица, виновные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нарушении настоящего Закона, несут ответственность, предусмотренную законодательными актами.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2.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Моральный вред, причиненный субъекту персональных данных вследствие нарушения его прав, установленных настоящим Законом, подлежит возмещению. Возмещение морального вреда осуществляется независимо от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возмещения имущественного вреда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понесенных субъектом персональных данных убытков.</w:t>
      </w:r>
    </w:p>
    <w:p w:rsidR="00EC7C47" w:rsidRPr="00DC1F68" w:rsidRDefault="00DC1F68" w:rsidP="00DC1F68">
      <w:pPr>
        <w:spacing w:after="0" w:line="240" w:lineRule="auto"/>
        <w:jc w:val="center"/>
        <w:rPr>
          <w:sz w:val="28"/>
          <w:szCs w:val="28"/>
          <w:lang w:val="ru-RU"/>
        </w:rPr>
      </w:pPr>
      <w:r w:rsidRPr="00DC1F68">
        <w:rPr>
          <w:b/>
          <w:bCs/>
          <w:caps/>
          <w:sz w:val="28"/>
          <w:szCs w:val="28"/>
          <w:lang w:val="ru-RU"/>
        </w:rPr>
        <w:t>ГЛАВА 5</w:t>
      </w:r>
      <w:r w:rsidRPr="00DC1F68">
        <w:rPr>
          <w:sz w:val="28"/>
          <w:szCs w:val="28"/>
          <w:lang w:val="ru-RU"/>
        </w:rPr>
        <w:br/>
      </w:r>
      <w:r w:rsidRPr="00DC1F68">
        <w:rPr>
          <w:b/>
          <w:bCs/>
          <w:caps/>
          <w:sz w:val="28"/>
          <w:szCs w:val="28"/>
          <w:lang w:val="ru-RU"/>
        </w:rPr>
        <w:t>ЗАКЛЮЧИТЕЛЬНЫЕ ПОЛОЖЕНИЯ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20. Меры по</w:t>
      </w:r>
      <w:r w:rsidRPr="00DC1F68">
        <w:rPr>
          <w:b/>
          <w:bCs/>
          <w:sz w:val="28"/>
          <w:szCs w:val="28"/>
        </w:rPr>
        <w:t> </w:t>
      </w:r>
      <w:r w:rsidRPr="00DC1F68">
        <w:rPr>
          <w:b/>
          <w:bCs/>
          <w:sz w:val="28"/>
          <w:szCs w:val="28"/>
          <w:lang w:val="ru-RU"/>
        </w:rPr>
        <w:t>реализации положений настоящего Закона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Совету Министров Республики Беларусь: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трехмесячный срок совместно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Оперативно-аналитическим центром при Президенте Республики Беларусь принять меры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созданию уполномоченного органа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защите прав субъектов персональных данных;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в шестимесячный срок: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совместно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Национальным центром законодательства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правовых исследований подготовить 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внести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установленном порядке предложения 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приведении законодательных актов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соответствие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настоящим Законом;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привести решения Правительства Республики Беларусь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соответствие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настоящим Законом;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соответствие с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настоящим Законом;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принять иные меры по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реализации положений настоящего Закона.</w:t>
      </w:r>
    </w:p>
    <w:p w:rsidR="00EC7C47" w:rsidRPr="00DC1F68" w:rsidRDefault="00DC1F68" w:rsidP="00DC1F68">
      <w:pPr>
        <w:spacing w:after="0" w:line="240" w:lineRule="auto"/>
        <w:ind w:left="1921" w:hanging="1354"/>
        <w:rPr>
          <w:sz w:val="28"/>
          <w:szCs w:val="28"/>
          <w:lang w:val="ru-RU"/>
        </w:rPr>
      </w:pPr>
      <w:r w:rsidRPr="00DC1F68">
        <w:rPr>
          <w:b/>
          <w:bCs/>
          <w:sz w:val="28"/>
          <w:szCs w:val="28"/>
          <w:lang w:val="ru-RU"/>
        </w:rPr>
        <w:t>Статья 21. Вступление в</w:t>
      </w:r>
      <w:r w:rsidRPr="00DC1F68">
        <w:rPr>
          <w:b/>
          <w:bCs/>
          <w:sz w:val="28"/>
          <w:szCs w:val="28"/>
        </w:rPr>
        <w:t> </w:t>
      </w:r>
      <w:r w:rsidRPr="00DC1F68">
        <w:rPr>
          <w:b/>
          <w:bCs/>
          <w:sz w:val="28"/>
          <w:szCs w:val="28"/>
          <w:lang w:val="ru-RU"/>
        </w:rPr>
        <w:t>силу настоящего Закона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Настоящий Закон вступает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силу в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следующем порядке: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статьи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1–19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через шесть месяцев после официального опубликования настоящего Закона;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  <w:lang w:val="ru-RU"/>
        </w:rPr>
        <w:t>иные положения</w:t>
      </w:r>
      <w:r w:rsidRPr="00DC1F68">
        <w:rPr>
          <w:sz w:val="28"/>
          <w:szCs w:val="28"/>
        </w:rPr>
        <w:t> </w:t>
      </w:r>
      <w:r w:rsidRPr="00DC1F68">
        <w:rPr>
          <w:sz w:val="28"/>
          <w:szCs w:val="28"/>
          <w:lang w:val="ru-RU"/>
        </w:rPr>
        <w:t>– после официального опубликования настоящего Закона.</w:t>
      </w:r>
    </w:p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DC1F68">
        <w:rPr>
          <w:sz w:val="28"/>
          <w:szCs w:val="28"/>
        </w:rP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9"/>
        <w:gridCol w:w="5609"/>
      </w:tblGrid>
      <w:tr w:rsidR="00EC7C47" w:rsidRPr="00DC1F68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EC7C47" w:rsidRPr="00DC1F68" w:rsidRDefault="00DC1F68" w:rsidP="00DC1F6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1F68">
              <w:rPr>
                <w:b/>
                <w:bCs/>
                <w:sz w:val="28"/>
                <w:szCs w:val="28"/>
              </w:rPr>
              <w:t>Президент</w:t>
            </w:r>
            <w:proofErr w:type="spellEnd"/>
            <w:r w:rsidRPr="00DC1F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1F68">
              <w:rPr>
                <w:b/>
                <w:bCs/>
                <w:sz w:val="28"/>
                <w:szCs w:val="28"/>
              </w:rPr>
              <w:t>Республики</w:t>
            </w:r>
            <w:proofErr w:type="spellEnd"/>
            <w:r w:rsidRPr="00DC1F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1F68">
              <w:rPr>
                <w:b/>
                <w:bCs/>
                <w:sz w:val="28"/>
                <w:szCs w:val="28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EC7C47" w:rsidRPr="00DC1F68" w:rsidRDefault="00DC1F68" w:rsidP="00DC1F68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DC1F68">
              <w:rPr>
                <w:b/>
                <w:bCs/>
                <w:sz w:val="28"/>
                <w:szCs w:val="28"/>
              </w:rPr>
              <w:t>А.Лукашенко</w:t>
            </w:r>
            <w:proofErr w:type="spellEnd"/>
          </w:p>
        </w:tc>
      </w:tr>
    </w:tbl>
    <w:p w:rsidR="00EC7C47" w:rsidRPr="00DC1F68" w:rsidRDefault="00DC1F68" w:rsidP="00DC1F68">
      <w:pPr>
        <w:spacing w:after="0" w:line="240" w:lineRule="auto"/>
        <w:ind w:firstLine="566"/>
        <w:jc w:val="both"/>
        <w:rPr>
          <w:sz w:val="28"/>
          <w:szCs w:val="28"/>
        </w:rPr>
      </w:pPr>
      <w:r w:rsidRPr="00DC1F68">
        <w:rPr>
          <w:sz w:val="28"/>
          <w:szCs w:val="28"/>
        </w:rPr>
        <w:t> </w:t>
      </w:r>
    </w:p>
    <w:sectPr w:rsidR="00EC7C47" w:rsidRPr="00DC1F68" w:rsidSect="00DC1F68">
      <w:pgSz w:w="11905" w:h="16837"/>
      <w:pgMar w:top="568" w:right="281" w:bottom="426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7C47"/>
    <w:rsid w:val="00152881"/>
    <w:rsid w:val="00DC1F68"/>
    <w:rsid w:val="00EC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CE46B7-3B3B-4C04-BDF0-4028C8F6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C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6435</Words>
  <Characters>36681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cp:lastPrinted>2024-06-04T11:10:00Z</cp:lastPrinted>
  <dcterms:created xsi:type="dcterms:W3CDTF">2024-06-04T11:05:00Z</dcterms:created>
  <dcterms:modified xsi:type="dcterms:W3CDTF">2024-06-04T14:24:00Z</dcterms:modified>
  <cp:category/>
</cp:coreProperties>
</file>